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F9" w:rsidRDefault="002F15F9" w:rsidP="002F15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i/>
          <w:iCs/>
          <w:color w:val="FFFFFF"/>
          <w:sz w:val="28"/>
          <w:szCs w:val="28"/>
        </w:rPr>
      </w:pPr>
      <w:proofErr w:type="gramStart"/>
      <w:r w:rsidRPr="001171F7">
        <w:rPr>
          <w:rFonts w:ascii="Times New Roman" w:hAnsi="Times New Roman"/>
          <w:i/>
          <w:iCs/>
          <w:color w:val="FFFFFF"/>
          <w:sz w:val="28"/>
          <w:szCs w:val="28"/>
        </w:rPr>
        <w:t>Смежная</w:t>
      </w:r>
      <w:proofErr w:type="gramEnd"/>
      <w:r w:rsidRPr="001171F7">
        <w:rPr>
          <w:rFonts w:ascii="Times New Roman" w:hAnsi="Times New Roman"/>
          <w:i/>
          <w:iCs/>
          <w:color w:val="FFFFFF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FFFFFF"/>
          <w:sz w:val="28"/>
          <w:szCs w:val="28"/>
        </w:rPr>
        <w:t>СП</w:t>
      </w:r>
    </w:p>
    <w:p w:rsidR="002F15F9" w:rsidRPr="000A4170" w:rsidRDefault="002F15F9" w:rsidP="002F15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4170">
        <w:rPr>
          <w:rFonts w:ascii="Times New Roman" w:hAnsi="Times New Roman"/>
          <w:b/>
          <w:color w:val="000000"/>
          <w:sz w:val="28"/>
          <w:szCs w:val="28"/>
        </w:rPr>
        <w:t>ПРЕСТУПНИКИ В ИНТЕРНЕТЕ: ЧТО</w:t>
      </w:r>
      <w:r w:rsidRPr="000A4170">
        <w:rPr>
          <w:rFonts w:ascii="Times New Roman" w:hAnsi="Times New Roman"/>
          <w:b/>
          <w:i/>
          <w:iCs/>
          <w:color w:val="FFFFFF"/>
          <w:sz w:val="28"/>
          <w:szCs w:val="28"/>
        </w:rPr>
        <w:t xml:space="preserve"> </w:t>
      </w:r>
      <w:r w:rsidRPr="000A4170">
        <w:rPr>
          <w:rFonts w:ascii="Times New Roman" w:hAnsi="Times New Roman"/>
          <w:b/>
          <w:color w:val="000000"/>
          <w:sz w:val="28"/>
          <w:szCs w:val="28"/>
        </w:rPr>
        <w:t>МОЖНО СДЕЛАТЬ ДЛЯ СНИЖЕНИЯ</w:t>
      </w:r>
      <w:r w:rsidRPr="000A4170">
        <w:rPr>
          <w:rFonts w:ascii="Times New Roman" w:hAnsi="Times New Roman"/>
          <w:b/>
          <w:i/>
          <w:iCs/>
          <w:color w:val="FFFFFF"/>
          <w:sz w:val="28"/>
          <w:szCs w:val="28"/>
        </w:rPr>
        <w:t xml:space="preserve"> </w:t>
      </w:r>
      <w:r w:rsidRPr="000A4170">
        <w:rPr>
          <w:rFonts w:ascii="Times New Roman" w:hAnsi="Times New Roman"/>
          <w:b/>
          <w:color w:val="000000"/>
          <w:sz w:val="28"/>
          <w:szCs w:val="28"/>
        </w:rPr>
        <w:t>ОПАСНОСТИ</w:t>
      </w:r>
    </w:p>
    <w:p w:rsidR="002F15F9" w:rsidRPr="000A4170" w:rsidRDefault="002F15F9" w:rsidP="002F15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i/>
          <w:iCs/>
          <w:color w:val="FFFFFF"/>
          <w:sz w:val="28"/>
          <w:szCs w:val="28"/>
        </w:rPr>
      </w:pPr>
    </w:p>
    <w:p w:rsidR="002F15F9" w:rsidRPr="001171F7" w:rsidRDefault="002F15F9" w:rsidP="000A41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71F7">
        <w:rPr>
          <w:rFonts w:ascii="Times New Roman" w:hAnsi="Times New Roman"/>
          <w:color w:val="000000"/>
          <w:sz w:val="28"/>
          <w:szCs w:val="28"/>
        </w:rPr>
        <w:t>Пользуясь возможностями Интернета, дети подвергаются опасности вступить в контакт со злоумышленниками. Анонимность общения в Интернете способствует быстрому возникновению доверительных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и дружеских отношений. Преступники используют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преимущества этой анонимности для завязывания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отношений с неопытными молодыми людьми. 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сможете защитить своих детей, если поймете возможную опасность общения через Интернет и будете в курсе того, чем они занимаются в Сети.</w:t>
      </w:r>
    </w:p>
    <w:p w:rsidR="002F15F9" w:rsidRPr="000A4170" w:rsidRDefault="002F15F9" w:rsidP="000A41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15F9" w:rsidRPr="000A4170" w:rsidRDefault="002F15F9" w:rsidP="000A41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4170">
        <w:rPr>
          <w:rFonts w:ascii="Times New Roman" w:hAnsi="Times New Roman"/>
          <w:b/>
          <w:color w:val="000000"/>
          <w:sz w:val="28"/>
          <w:szCs w:val="28"/>
        </w:rPr>
        <w:t xml:space="preserve">ДЕЙСТВИЯ, КОТОРЫЕ ПРЕДПРИНИМАЮТ ПРЕСТУПНИКИ В ИНТЕРНЕТЕ. </w:t>
      </w:r>
    </w:p>
    <w:p w:rsidR="002F15F9" w:rsidRPr="001171F7" w:rsidRDefault="002F15F9" w:rsidP="000A41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71F7">
        <w:rPr>
          <w:rFonts w:ascii="Times New Roman" w:hAnsi="Times New Roman"/>
          <w:color w:val="000000"/>
          <w:sz w:val="28"/>
          <w:szCs w:val="28"/>
        </w:rPr>
        <w:t>Преступники преимущественно устанавливают контакты с детьми в чатах,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 xml:space="preserve">при обмене мгновенными сообщениями, по электронной почте или на форумах. </w:t>
      </w:r>
      <w:bookmarkStart w:id="0" w:name="_GoBack"/>
      <w:bookmarkEnd w:id="0"/>
      <w:r w:rsidRPr="001171F7">
        <w:rPr>
          <w:rFonts w:ascii="Times New Roman" w:hAnsi="Times New Roman"/>
          <w:color w:val="000000"/>
          <w:sz w:val="28"/>
          <w:szCs w:val="28"/>
        </w:rPr>
        <w:t>Злоумышленники часто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сами там обитают; они стараются привлечь подростка своим вниманием, заботливостью, добротой и</w:t>
      </w:r>
      <w:r w:rsidR="000A41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даже подарками, нередко затрачивая на эти усилия значительное время, деньги и энергию. Обычно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они хорошо осведомлены о музыкальных новинках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и современных увлечениях детей. Они выслушивают проблемы подростков и сочувствуют им. Но постепенно злоумышленники вносят в свои беседы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оттенок сексуальности или демонстрируют материалы откровенно эротического содержания, пытаясь ослабить моральные запреты, сдерживающие молодых людей. Некоторые преступники могут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действовать быстрее других и сразу же заводить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сексуальные беседы. Преступники могут также оценивать возможность встречи с детьми в реальной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жизни.</w:t>
      </w:r>
    </w:p>
    <w:p w:rsidR="000A4170" w:rsidRDefault="000A4170" w:rsidP="000A41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15F9" w:rsidRPr="000A4170" w:rsidRDefault="002F15F9" w:rsidP="000A41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4170">
        <w:rPr>
          <w:rFonts w:ascii="Times New Roman" w:hAnsi="Times New Roman"/>
          <w:b/>
          <w:color w:val="000000"/>
          <w:sz w:val="28"/>
          <w:szCs w:val="28"/>
        </w:rPr>
        <w:t xml:space="preserve">КАК УЗНАТЬ, НЕ СТАЛ ЛИ ВАШ РЕБЕНОК ПОТЕНЦИАЛЬНОЙ ЦЕЛЬЮ ПРЕСТУПНИКА? </w:t>
      </w:r>
    </w:p>
    <w:p w:rsidR="002F15F9" w:rsidRPr="001171F7" w:rsidRDefault="002F15F9" w:rsidP="000A41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71F7">
        <w:rPr>
          <w:rFonts w:ascii="Times New Roman" w:hAnsi="Times New Roman"/>
          <w:color w:val="000000"/>
          <w:sz w:val="28"/>
          <w:szCs w:val="28"/>
        </w:rPr>
        <w:t>Приведенные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 xml:space="preserve">ниже признаки могут означать, что </w:t>
      </w:r>
      <w:proofErr w:type="gramStart"/>
      <w:r w:rsidRPr="001171F7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1171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171F7">
        <w:rPr>
          <w:rFonts w:ascii="Times New Roman" w:hAnsi="Times New Roman"/>
          <w:color w:val="000000"/>
          <w:sz w:val="28"/>
          <w:szCs w:val="28"/>
        </w:rPr>
        <w:t>вашего</w:t>
      </w:r>
      <w:proofErr w:type="gramEnd"/>
      <w:r w:rsidRPr="001171F7">
        <w:rPr>
          <w:rFonts w:ascii="Times New Roman" w:hAnsi="Times New Roman"/>
          <w:color w:val="000000"/>
          <w:sz w:val="28"/>
          <w:szCs w:val="28"/>
        </w:rPr>
        <w:t xml:space="preserve"> ребенка обратил внимание злоумышленник.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 xml:space="preserve">Ваш ребенок проводит много времени в Интернете. Большинство детей, преследуемых </w:t>
      </w:r>
      <w:proofErr w:type="gramStart"/>
      <w:r w:rsidRPr="001171F7">
        <w:rPr>
          <w:rFonts w:ascii="Times New Roman" w:hAnsi="Times New Roman"/>
          <w:color w:val="000000"/>
          <w:sz w:val="28"/>
          <w:szCs w:val="28"/>
        </w:rPr>
        <w:t>Интернет-преступниками</w:t>
      </w:r>
      <w:proofErr w:type="gramEnd"/>
      <w:r w:rsidRPr="001171F7">
        <w:rPr>
          <w:rFonts w:ascii="Times New Roman" w:hAnsi="Times New Roman"/>
          <w:color w:val="000000"/>
          <w:sz w:val="28"/>
          <w:szCs w:val="28"/>
        </w:rPr>
        <w:t>, проводят большое количество времени в Сети, особенно в чатах; подчас закрывают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дверь в свою комнату и скрывают, чем они занимаются, сидя за компьютером.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В семейном компьютере появились материалы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откровенного содержания. В качестве предлога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для начала сексуальных обсуждений злоумышленники могут снабжать детей фотографиями, ссылками на соответствующие сайты и присылать сообщения эротической окраски. Для того чтобы внушить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ребенку мысль о естественности сексуальных отношений между взрослыми и детьми, преступники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могут использовать фотографии с изображением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детской порнографии. Имейте в виду, что ваш ребенок может прятать порнографические файлы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дисках, особенно если другие члены семьи пользуются тем же компьютером.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 xml:space="preserve">Вашему ребенку звонят люди, которых вы не знаете, или он сам звонит по номерам, которые </w:t>
      </w:r>
      <w:r w:rsidRPr="001171F7">
        <w:rPr>
          <w:rFonts w:ascii="Times New Roman" w:hAnsi="Times New Roman"/>
          <w:color w:val="000000"/>
          <w:sz w:val="28"/>
          <w:szCs w:val="28"/>
        </w:rPr>
        <w:lastRenderedPageBreak/>
        <w:t>вам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незнакомы. Установив в Интернете контакт с вашим ребенком, некоторые злоумышленники могут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попытаться вовлечь детей в секс по телефону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попытаться встретиться в реальной жизни. 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дети не решаются дать номер телефона, злоумышленник может сообщить им свой. Не разрешайте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своему ребенку лично встречаться с незнакомцем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без контроля с вашей стороны.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Ваш ребенок получает письма, подарки или посылки от неизвестного вам лица. Обычно преследователи посылают своим потенциальным жертвам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письма, фотографии и подарки. В других странах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они порой даже отправляют билеты на самолет, чт</w:t>
      </w:r>
      <w:proofErr w:type="gramStart"/>
      <w:r w:rsidRPr="001171F7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бы соблазнить ребенка личной встречей.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Ваш ребенок сторонится семьи и друзей и быстро выключает монитор компьютера или переключается на другое окно, если в комнату входит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взрослый. Интернет-преступники усердно вбивают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 xml:space="preserve">клин между детьми и их семьями и часто преувеличивают небольшие неприятности в отношениях ребенка </w:t>
      </w:r>
      <w:proofErr w:type="gramStart"/>
      <w:r w:rsidRPr="001171F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1171F7">
        <w:rPr>
          <w:rFonts w:ascii="Times New Roman" w:hAnsi="Times New Roman"/>
          <w:color w:val="000000"/>
          <w:sz w:val="28"/>
          <w:szCs w:val="28"/>
        </w:rPr>
        <w:t xml:space="preserve"> близкими. Кроме того, дети, подвергающиеся сексуальному преследованию, становятся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замкнутыми и подавленными.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Ваш ребенок использует чью-то чужую учетную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запись для выхода в Интернет. Даже дети, не имеющие доступа в Сеть дома, могут встретить преследователя, выйдя в Интернет у друзей или в каком-нибудь общественном месте, например библиотеке.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Иногда преступники предоставляют своим жертвам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учетную запись, чтобы иметь возможность с ними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общаться.</w:t>
      </w:r>
    </w:p>
    <w:p w:rsidR="000A4170" w:rsidRDefault="000A4170" w:rsidP="002F15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15F9" w:rsidRPr="000A4170" w:rsidRDefault="002F15F9" w:rsidP="002F15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4170">
        <w:rPr>
          <w:rFonts w:ascii="Times New Roman" w:hAnsi="Times New Roman"/>
          <w:b/>
          <w:color w:val="000000"/>
          <w:sz w:val="28"/>
          <w:szCs w:val="28"/>
        </w:rPr>
        <w:t xml:space="preserve">ЧТО ДЕЛАТЬ, ЕСЛИ ВАШ РЕБЕНОК СТАЛ ПОТЕНЦИАЛЬНОЙ ЦЕЛЬЮ ПРЕСТУПНИКА? </w:t>
      </w:r>
    </w:p>
    <w:p w:rsidR="002F15F9" w:rsidRPr="001171F7" w:rsidRDefault="002F15F9" w:rsidP="000A41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71F7">
        <w:rPr>
          <w:rFonts w:ascii="Times New Roman" w:hAnsi="Times New Roman"/>
          <w:color w:val="000000"/>
          <w:sz w:val="28"/>
          <w:szCs w:val="28"/>
        </w:rPr>
        <w:t>Регулярно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проверяйте компьютер на наличие материалов откровенного характера или каких-либо свидетельств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об общении с сексуальной окраской – это настораживающие признаки.</w:t>
      </w:r>
    </w:p>
    <w:p w:rsidR="002F15F9" w:rsidRPr="001171F7" w:rsidRDefault="002F15F9" w:rsidP="000A41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71F7">
        <w:rPr>
          <w:rFonts w:ascii="Times New Roman" w:hAnsi="Times New Roman"/>
          <w:color w:val="000000"/>
          <w:sz w:val="28"/>
          <w:szCs w:val="28"/>
        </w:rPr>
        <w:t>Контролируйте доступ вашего ребенка ко всем средствам общения, работающим в режиме реального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времени, таким, как чаты, мгновенные сообщения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и электронная почта. Обычно Интернет-преступники</w:t>
      </w:r>
      <w:r w:rsidR="000A41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впервые встречают своих потенциальных жертв в чатах, а затем продолжают общаться с ними посредством электронной почты или мгновенных сообщений.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Не вините детей. Если, несмотря на все меры предосторожности, ваши дети познакомились в Интернете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со злоумышленником, вся полнота ответственности всегда лежит на правонарушителе. Предпримите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решительные действия для прекращения дальнейших контактов ребенка с этим лицом.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Если ваш ребенок получает фотографии откровенного характера или подвергается сексуальным домогательствам, сохраните всю имеющуюся информацию, включая адреса электронной почты, адреса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F7">
        <w:rPr>
          <w:rFonts w:ascii="Times New Roman" w:hAnsi="Times New Roman"/>
          <w:color w:val="000000"/>
          <w:sz w:val="28"/>
          <w:szCs w:val="28"/>
        </w:rPr>
        <w:t>сайтов и чатов, чтобы иметь возможность ознакомить с ней представителей власти.</w:t>
      </w:r>
    </w:p>
    <w:p w:rsidR="00532928" w:rsidRDefault="00532928" w:rsidP="000A4170">
      <w:pPr>
        <w:ind w:firstLine="709"/>
      </w:pPr>
    </w:p>
    <w:sectPr w:rsidR="0053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50"/>
    <w:rsid w:val="000A4170"/>
    <w:rsid w:val="002F15F9"/>
    <w:rsid w:val="00532928"/>
    <w:rsid w:val="00800A50"/>
    <w:rsid w:val="00B6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745</Words>
  <Characters>4248</Characters>
  <Application>Microsoft Office Word</Application>
  <DocSecurity>0</DocSecurity>
  <Lines>35</Lines>
  <Paragraphs>9</Paragraphs>
  <ScaleCrop>false</ScaleCrop>
  <Company>diakov.net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2015-10-19T10:37:00Z</dcterms:created>
  <dcterms:modified xsi:type="dcterms:W3CDTF">2015-10-21T14:40:00Z</dcterms:modified>
</cp:coreProperties>
</file>