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360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Федеральный закон Российской Федерации от 27 июля 2006 г. N 152-ФЗ О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подписания: 27.07.2006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Дата публикации: 29.07.2006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000" w:rsidRDefault="00F23606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Принят</w:t>
      </w:r>
      <w:proofErr w:type="gramEnd"/>
      <w:r>
        <w:rPr>
          <w:rStyle w:val="a4"/>
          <w:sz w:val="28"/>
          <w:szCs w:val="28"/>
        </w:rPr>
        <w:t xml:space="preserve"> Государственной Думой 8 июля 2006 года 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Одобрен</w:t>
      </w:r>
      <w:proofErr w:type="gramEnd"/>
      <w:r>
        <w:rPr>
          <w:rStyle w:val="a4"/>
          <w:sz w:val="28"/>
          <w:szCs w:val="28"/>
        </w:rPr>
        <w:t xml:space="preserve"> Советом Федерации 14 июля 2006 года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>
        <w:rPr>
          <w:rStyle w:val="a5"/>
          <w:sz w:val="28"/>
          <w:szCs w:val="28"/>
        </w:rPr>
        <w:t>Общие положения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</w:t>
      </w:r>
      <w:r>
        <w:rPr>
          <w:rStyle w:val="a5"/>
          <w:sz w:val="28"/>
          <w:szCs w:val="28"/>
        </w:rPr>
        <w:t>Сфера действия настоящего Федерального закона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 власти, органами государственн</w:t>
      </w:r>
      <w:r>
        <w:rPr>
          <w:sz w:val="28"/>
          <w:szCs w:val="28"/>
        </w:rPr>
        <w:t>ой власти субъектов Российской Федерации, иными государственными органами (далее - государственные органы), органами местного самоуправления, не входящими в систему органов местного самоуправления муниципальными органами (далее - муниципальные органы), юри</w:t>
      </w:r>
      <w:r>
        <w:rPr>
          <w:sz w:val="28"/>
          <w:szCs w:val="28"/>
        </w:rPr>
        <w:t>дическими лицами, физическими лицами с использованием средств автоматизации или без использования таких средств, если обработка персональных данных без</w:t>
      </w:r>
      <w:proofErr w:type="gramEnd"/>
      <w:r>
        <w:rPr>
          <w:sz w:val="28"/>
          <w:szCs w:val="28"/>
        </w:rPr>
        <w:t xml:space="preserve"> использования таких средств соответствует характеру действий (операций), совершаемых с персональными дан</w:t>
      </w:r>
      <w:r>
        <w:rPr>
          <w:sz w:val="28"/>
          <w:szCs w:val="28"/>
        </w:rPr>
        <w:t>ными с использованием средств автоматизации.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Действие настоящего Федерального закона не распространяется на отношения, возникающие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обработке персональных данных физическими лицами исключительно для личных и семейных нужд, если при этом не наруша</w:t>
      </w:r>
      <w:r>
        <w:rPr>
          <w:sz w:val="28"/>
          <w:szCs w:val="28"/>
        </w:rPr>
        <w:t>ются права субъектов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</w:t>
      </w:r>
      <w:r>
        <w:rPr>
          <w:sz w:val="28"/>
          <w:szCs w:val="28"/>
        </w:rPr>
        <w:t>ном деле в Российской Федерации;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обработке подлежащих включению в единый государственный реестр индивидуальных предпринимателей сведений о физических лицах, если такая обработка осуществляется в соответствии с законодательством Российской Федерации в св</w:t>
      </w:r>
      <w:r>
        <w:rPr>
          <w:sz w:val="28"/>
          <w:szCs w:val="28"/>
        </w:rPr>
        <w:t>язи с деятельностью физического лица в качестве индивидуального предпринимателя;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обработке персональных данных, отнесенных в установленном порядке к сведениям, составляющим государственную тайну.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rStyle w:val="a5"/>
          <w:sz w:val="28"/>
          <w:szCs w:val="28"/>
        </w:rPr>
        <w:t>Цель настоящего Федерального закона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</w:t>
      </w:r>
      <w:r>
        <w:rPr>
          <w:sz w:val="28"/>
          <w:szCs w:val="28"/>
        </w:rPr>
        <w:t>ящего Федерального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3. </w:t>
      </w:r>
      <w:r>
        <w:rPr>
          <w:rStyle w:val="a5"/>
          <w:sz w:val="28"/>
          <w:szCs w:val="28"/>
        </w:rPr>
        <w:t xml:space="preserve">Основные понятия, используемые </w:t>
      </w:r>
      <w:r>
        <w:rPr>
          <w:rStyle w:val="a5"/>
          <w:sz w:val="28"/>
          <w:szCs w:val="28"/>
        </w:rPr>
        <w:t>в настоящем Федеральном законе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Федерального закона используются следующие основные понятия: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персональные данные - любая информация, относящаяся к определенному или определяемому на основании такой информации физическому лицу (субъекту</w:t>
      </w:r>
      <w:r>
        <w:rPr>
          <w:sz w:val="28"/>
          <w:szCs w:val="28"/>
        </w:rPr>
        <w:t xml:space="preserve">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оператор - государственный орган, муниципальный ор</w:t>
      </w:r>
      <w:r>
        <w:rPr>
          <w:sz w:val="28"/>
          <w:szCs w:val="28"/>
        </w:rPr>
        <w:t>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обработка персональных данных - действия (операции) с персональными данными, в</w:t>
      </w:r>
      <w:r>
        <w:rPr>
          <w:sz w:val="28"/>
          <w:szCs w:val="28"/>
        </w:rPr>
        <w:t>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распространение персональных данных - действия, на</w:t>
      </w:r>
      <w:r>
        <w:rPr>
          <w:sz w:val="28"/>
          <w:szCs w:val="28"/>
        </w:rPr>
        <w:t>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</w:t>
      </w:r>
      <w:r>
        <w:rPr>
          <w:sz w:val="28"/>
          <w:szCs w:val="28"/>
        </w:rPr>
        <w:t>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персональных данных - действия (операции) с персональными данными, совершаемые оператором в целях принятия решений или</w:t>
      </w:r>
      <w:r>
        <w:rPr>
          <w:sz w:val="28"/>
          <w:szCs w:val="28"/>
        </w:rPr>
        <w:t xml:space="preserve">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блокирование персональных данных - времен</w:t>
      </w:r>
      <w:r>
        <w:rPr>
          <w:sz w:val="28"/>
          <w:szCs w:val="28"/>
        </w:rPr>
        <w:t>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 уничтожение персональных данных - действия, в результате которых невозможно восстановить содержание персональных данных в инф</w:t>
      </w:r>
      <w:r>
        <w:rPr>
          <w:sz w:val="28"/>
          <w:szCs w:val="28"/>
        </w:rPr>
        <w:t>ормационной системе персональных данных или в результате которых уничтожаются материальные носители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обезличивание персональных данных - действия, в </w:t>
      </w:r>
      <w:r>
        <w:rPr>
          <w:sz w:val="28"/>
          <w:szCs w:val="28"/>
        </w:rPr>
        <w:t>результате которых невозможно определить принадлежность персональных данных конкретному субъекту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информационная система персональных данных - информационная система, представляющая собой совокупность персональных данных, содержащихс</w:t>
      </w:r>
      <w:r>
        <w:rPr>
          <w:sz w:val="28"/>
          <w:szCs w:val="28"/>
        </w:rPr>
        <w:t xml:space="preserve">я в базе данных, а также информационных технологий и </w:t>
      </w:r>
      <w:r>
        <w:rPr>
          <w:sz w:val="28"/>
          <w:szCs w:val="28"/>
        </w:rPr>
        <w:lastRenderedPageBreak/>
        <w:t>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конфиденциальность персональных данных - </w:t>
      </w:r>
      <w:r>
        <w:rPr>
          <w:sz w:val="28"/>
          <w:szCs w:val="28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11) трансграничная передача персональн</w:t>
      </w:r>
      <w:r>
        <w:rPr>
          <w:sz w:val="28"/>
          <w:szCs w:val="28"/>
        </w:rPr>
        <w:t>ых данных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общедоступные персональные данные - персональные </w:t>
      </w:r>
      <w:r>
        <w:rPr>
          <w:sz w:val="28"/>
          <w:szCs w:val="28"/>
        </w:rPr>
        <w:t>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>
        <w:rPr>
          <w:rStyle w:val="a5"/>
          <w:sz w:val="28"/>
          <w:szCs w:val="28"/>
        </w:rPr>
        <w:t>Законодательство Российско</w:t>
      </w:r>
      <w:r>
        <w:rPr>
          <w:rStyle w:val="a5"/>
          <w:sz w:val="28"/>
          <w:szCs w:val="28"/>
        </w:rPr>
        <w:t>й Федерации в области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</w:t>
      </w:r>
      <w:r>
        <w:rPr>
          <w:sz w:val="28"/>
          <w:szCs w:val="28"/>
        </w:rPr>
        <w:t>ругих определяющих случаи и особенности обработки персональных данных федеральных законов.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</w:t>
      </w:r>
      <w:r>
        <w:rPr>
          <w:sz w:val="28"/>
          <w:szCs w:val="28"/>
        </w:rPr>
        <w:t>м, касающимся обработки персональных данных. Нормативные правовые акты по отдельным вопросам, касающимся обработки персональных данных, не могут содержать положения, ограничивающие права субъектов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нормативные правовые акты по</w:t>
      </w:r>
      <w:r>
        <w:rPr>
          <w:sz w:val="28"/>
          <w:szCs w:val="28"/>
        </w:rPr>
        <w:t>длежат официальному опубликованию, за исключением нормативных правовых актов или отдельных положений таких нормативных правовых актов, содержащих сведения, доступ к которым ограничен федеральными законами.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обработки персональных данных, осущ</w:t>
      </w:r>
      <w:r>
        <w:rPr>
          <w:sz w:val="28"/>
          <w:szCs w:val="28"/>
        </w:rPr>
        <w:t>ествляемой без использования средств автоматизации,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Если международным договором Российской Федера</w:t>
      </w:r>
      <w:r>
        <w:rPr>
          <w:sz w:val="28"/>
          <w:szCs w:val="28"/>
        </w:rPr>
        <w:t>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</w:t>
      </w:r>
      <w:r>
        <w:rPr>
          <w:rStyle w:val="a5"/>
          <w:sz w:val="28"/>
          <w:szCs w:val="28"/>
        </w:rPr>
        <w:t>Принципы и условия обработки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rStyle w:val="a5"/>
          <w:sz w:val="28"/>
          <w:szCs w:val="28"/>
        </w:rPr>
        <w:t>Принципы обработки персональных данн</w:t>
      </w:r>
      <w:r>
        <w:rPr>
          <w:sz w:val="28"/>
          <w:szCs w:val="28"/>
        </w:rPr>
        <w:t>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Обработка </w:t>
      </w:r>
      <w:r>
        <w:rPr>
          <w:sz w:val="28"/>
          <w:szCs w:val="28"/>
        </w:rPr>
        <w:t>персональных данных должна осуществляться на основе принципов: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законности целей и способов обработки персональных данных и добросовестности;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соответствия целей обработки персональных данных целям, заранее определенным и заявленным при сборе персональ</w:t>
      </w:r>
      <w:r>
        <w:rPr>
          <w:sz w:val="28"/>
          <w:szCs w:val="28"/>
        </w:rPr>
        <w:t>ных данных, а также полномочиям оператора;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достоверности персональных данных, их достаточности для целей о</w:t>
      </w:r>
      <w:r>
        <w:rPr>
          <w:sz w:val="28"/>
          <w:szCs w:val="28"/>
        </w:rPr>
        <w:t>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недопустимости объединения созданных для несовместимых между собой целей баз данных информационных систем персональных дан</w:t>
      </w:r>
      <w:r>
        <w:rPr>
          <w:sz w:val="28"/>
          <w:szCs w:val="28"/>
        </w:rPr>
        <w:t>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</w:t>
      </w:r>
      <w:r>
        <w:rPr>
          <w:sz w:val="28"/>
          <w:szCs w:val="28"/>
        </w:rPr>
        <w:t>сти в их достижении.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  <w:r>
        <w:rPr>
          <w:rStyle w:val="a5"/>
          <w:sz w:val="28"/>
          <w:szCs w:val="28"/>
        </w:rPr>
        <w:t>Условия обработки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Обработка персональных данных может осуществляться оператором с согласия субъектов персональных данных, за исключением случаев, предусмотренных частью 2 настоящей статьи.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Согласие с</w:t>
      </w:r>
      <w:r>
        <w:rPr>
          <w:sz w:val="28"/>
          <w:szCs w:val="28"/>
        </w:rPr>
        <w:t>убъекта персональных данных, предусмотренное частью 1 настоящей статьи, не требуется в следующих случаях: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обработка персональных данных осуществляется на основании федерального закона, устанавливающего ее цель, условия получения персональных данных и кр</w:t>
      </w:r>
      <w:r>
        <w:rPr>
          <w:sz w:val="28"/>
          <w:szCs w:val="28"/>
        </w:rPr>
        <w:t>уг субъектов, персональные данные которых подлежат обработке, а также определяющего полномочия оператора;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обработка персональных данных осуществляется в целях исполнения договора, одной из сторон которого является субъект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обработ</w:t>
      </w:r>
      <w:r>
        <w:rPr>
          <w:sz w:val="28"/>
          <w:szCs w:val="28"/>
        </w:rPr>
        <w:t>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обработка персональных данных необходима для защиты жизни, здоровья или иных жизненно важных интересов субъекта </w:t>
      </w:r>
      <w:r>
        <w:rPr>
          <w:sz w:val="28"/>
          <w:szCs w:val="28"/>
        </w:rPr>
        <w:t>персональных данных, если получение согласия субъекта персональных данных невозможно;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обработка персональных данных необходима для доставки почтовых отправлений организациями почтовой связи, для осуществления операторами электросвязи расчетов с пользова</w:t>
      </w:r>
      <w:r>
        <w:rPr>
          <w:sz w:val="28"/>
          <w:szCs w:val="28"/>
        </w:rPr>
        <w:t>телями услуг связи за оказанные услуги связи, а также для рассмотрения претензий пользователей услугами связи;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обработка персональных данных осуществляется в целях профессиональной деятельности журналиста либо в целях научной, </w:t>
      </w:r>
      <w:r>
        <w:rPr>
          <w:sz w:val="28"/>
          <w:szCs w:val="28"/>
        </w:rPr>
        <w:t>литературной или иной творческой деятельности при условии, что при этом не нарушаются права и свободы субъекта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осуществляется обработка персональных данных, подлежащих опубликованию в соответствии с федеральными законами, в том числ</w:t>
      </w:r>
      <w:r>
        <w:rPr>
          <w:sz w:val="28"/>
          <w:szCs w:val="28"/>
        </w:rPr>
        <w:t>е персональных данных лиц, замещающих государственные должности, должности государственной гражданской службы, персональных данных кандидатов на выборные государственные или муниципальные должности.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обработки специальных категорий персональн</w:t>
      </w:r>
      <w:r>
        <w:rPr>
          <w:sz w:val="28"/>
          <w:szCs w:val="28"/>
        </w:rPr>
        <w:t>ых данных, а также биометрических персональных данных устанавливаются соответственно статьями 10 и 11 настоящего Федерального закона.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оператор на основании договора поручает обработку персональных данных другому лицу, существенным условие</w:t>
      </w:r>
      <w:r>
        <w:rPr>
          <w:sz w:val="28"/>
          <w:szCs w:val="28"/>
        </w:rPr>
        <w:t>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7. </w:t>
      </w:r>
      <w:r>
        <w:rPr>
          <w:rStyle w:val="a5"/>
          <w:sz w:val="28"/>
          <w:szCs w:val="28"/>
        </w:rPr>
        <w:t>Конфиденциальность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Операторами и третьими лицами, получающими доступ к </w:t>
      </w:r>
      <w:r>
        <w:rPr>
          <w:sz w:val="28"/>
          <w:szCs w:val="28"/>
        </w:rPr>
        <w:t>персональным данным, должна обеспечиваться конфиденциальность таких данных, за исключением случаев, предусмотренных частью 2 настоящей статьи.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конфиденциальности персональных данных не требуется: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обезличивания персональных данных</w:t>
      </w:r>
      <w:r>
        <w:rPr>
          <w:sz w:val="28"/>
          <w:szCs w:val="28"/>
        </w:rPr>
        <w:t>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общедоступных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rStyle w:val="a5"/>
          <w:sz w:val="28"/>
          <w:szCs w:val="28"/>
        </w:rPr>
        <w:t>Общедоступные источники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 целях информационного обеспечения могут создаваться общедоступные источники персональных данных (в том числе справочники, адресные книги). В обще</w:t>
      </w:r>
      <w:r>
        <w:rPr>
          <w:sz w:val="28"/>
          <w:szCs w:val="28"/>
        </w:rPr>
        <w:t>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предоставленные субъек</w:t>
      </w:r>
      <w:r>
        <w:rPr>
          <w:sz w:val="28"/>
          <w:szCs w:val="28"/>
        </w:rPr>
        <w:t>том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</w:t>
      </w:r>
      <w:r>
        <w:rPr>
          <w:sz w:val="28"/>
          <w:szCs w:val="28"/>
        </w:rPr>
        <w:t>рганов.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9. </w:t>
      </w:r>
      <w:r>
        <w:rPr>
          <w:rStyle w:val="a5"/>
          <w:sz w:val="28"/>
          <w:szCs w:val="28"/>
        </w:rPr>
        <w:t>Согласие субъекта персональных данных на обработку своих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интересе, за ис</w:t>
      </w:r>
      <w:r>
        <w:rPr>
          <w:sz w:val="28"/>
          <w:szCs w:val="28"/>
        </w:rPr>
        <w:t>ключением случаев, предусмотренных частью 2 настоящей статьи. Согласие на обработку персональных данных может быть отозвано субъектом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Настоящим Федеральным законом и другими федеральными законами предусматриваются случаи обязательно</w:t>
      </w:r>
      <w:r>
        <w:rPr>
          <w:sz w:val="28"/>
          <w:szCs w:val="28"/>
        </w:rPr>
        <w:t>го предоставления субъектом персональных данных своих персональных данных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Обязанность </w:t>
      </w:r>
      <w:proofErr w:type="gramStart"/>
      <w:r>
        <w:rPr>
          <w:sz w:val="28"/>
          <w:szCs w:val="28"/>
        </w:rPr>
        <w:t>пре</w:t>
      </w:r>
      <w:r>
        <w:rPr>
          <w:sz w:val="28"/>
          <w:szCs w:val="28"/>
        </w:rPr>
        <w:t>доставить доказательство</w:t>
      </w:r>
      <w:proofErr w:type="gramEnd"/>
      <w:r>
        <w:rPr>
          <w:sz w:val="28"/>
          <w:szCs w:val="28"/>
        </w:rPr>
        <w:t xml:space="preserve"> получения согласия субъекта персональных данных на обработку его персональных данных, а в случае обработки общедоступных персональных данных обязанность доказывания того, что обрабатываемые персональные данные являются общедоступны</w:t>
      </w:r>
      <w:r>
        <w:rPr>
          <w:sz w:val="28"/>
          <w:szCs w:val="28"/>
        </w:rPr>
        <w:t>ми, возлагается на оператора.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В случаях, предусмотренных настоящим Федеральным законом, обработка персональных данных осуществляется только с согласия в письменной форме субъекта персональных данных. Письменное согласие субъекта персональных данных на о</w:t>
      </w:r>
      <w:r>
        <w:rPr>
          <w:sz w:val="28"/>
          <w:szCs w:val="28"/>
        </w:rPr>
        <w:t>бработку своих персональных данных должно включать в себя: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наимено</w:t>
      </w:r>
      <w:r>
        <w:rPr>
          <w:sz w:val="28"/>
          <w:szCs w:val="28"/>
        </w:rPr>
        <w:t>вание (фамилию, имя, отчество) и адрес оператора, получающего согласие субъекта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цель обработки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персональных данных, на обработку которых дается согласие субъекта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перечень дейс</w:t>
      </w:r>
      <w:r>
        <w:rPr>
          <w:sz w:val="28"/>
          <w:szCs w:val="28"/>
        </w:rPr>
        <w:t>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срок, в течение которого действует согласие, а также порядок его отзыва.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Для обработки персональных да</w:t>
      </w:r>
      <w:r>
        <w:rPr>
          <w:sz w:val="28"/>
          <w:szCs w:val="28"/>
        </w:rPr>
        <w:t>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недееспособности субъекта персональных данных согласие на обработку его персональных данных дает в письменной </w:t>
      </w:r>
      <w:r>
        <w:rPr>
          <w:sz w:val="28"/>
          <w:szCs w:val="28"/>
        </w:rPr>
        <w:t>форме законный представитель субъекта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данных, если такое согласие не было дано субъе</w:t>
      </w:r>
      <w:r>
        <w:rPr>
          <w:sz w:val="28"/>
          <w:szCs w:val="28"/>
        </w:rPr>
        <w:t>ктом персональных данных при его жизни.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10. </w:t>
      </w:r>
      <w:r>
        <w:rPr>
          <w:rStyle w:val="a5"/>
          <w:sz w:val="28"/>
          <w:szCs w:val="28"/>
        </w:rPr>
        <w:t>Специальные категории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</w:t>
      </w:r>
      <w:r>
        <w:rPr>
          <w:sz w:val="28"/>
          <w:szCs w:val="28"/>
        </w:rPr>
        <w:t>ий, состояния здоровья, интимной жизни, не допускается, за исключением случаев, предусмотренных частью 2 настоящей статьи.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Обработка указанных в части 1 настоящей статьи специальных категорий персональных данных допускается в случаях, если: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субъект персональных данных дал согласие в письменной форме на обработку своих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персональные данные являются общедоступными;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персональные данные относятся к состоянию здоровья субъекта персональных данных и их обработка необход</w:t>
      </w:r>
      <w:r>
        <w:rPr>
          <w:sz w:val="28"/>
          <w:szCs w:val="28"/>
        </w:rPr>
        <w:t xml:space="preserve">има для защиты его жизни, </w:t>
      </w:r>
      <w:r>
        <w:rPr>
          <w:sz w:val="28"/>
          <w:szCs w:val="28"/>
        </w:rPr>
        <w:lastRenderedPageBreak/>
        <w:t>здоровья или иных жизненно важных интересов либо жизни, здоровья или иных жизненно важных интересов других лиц, и получение согласия субъекта персональных данных невозможно;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обработка персональных данных осуществляется в медико</w:t>
      </w:r>
      <w:r>
        <w:rPr>
          <w:sz w:val="28"/>
          <w:szCs w:val="28"/>
        </w:rPr>
        <w:t xml:space="preserve">-профилактических целях, в целях установления медицинского диагноза, оказания медицинских и </w:t>
      </w:r>
      <w:proofErr w:type="gramStart"/>
      <w:r>
        <w:rPr>
          <w:sz w:val="28"/>
          <w:szCs w:val="28"/>
        </w:rPr>
        <w:t>медико-социальных</w:t>
      </w:r>
      <w:proofErr w:type="gramEnd"/>
      <w:r>
        <w:rPr>
          <w:sz w:val="28"/>
          <w:szCs w:val="28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</w:t>
      </w:r>
      <w:r>
        <w:rPr>
          <w:sz w:val="28"/>
          <w:szCs w:val="28"/>
        </w:rPr>
        <w:t>ответствии с законодательством Российской Федерации сохранять врачебную тайну;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</w:t>
      </w:r>
      <w:r>
        <w:rPr>
          <w:sz w:val="28"/>
          <w:szCs w:val="28"/>
        </w:rPr>
        <w:t>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</w:t>
      </w:r>
      <w:r>
        <w:rPr>
          <w:sz w:val="28"/>
          <w:szCs w:val="28"/>
        </w:rPr>
        <w:t>орме субъектов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обработка персональных данных необходима в связи с осуществлением правосудия;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 обработка персональных данных осуществляется в соответствии с законодательством Российской Федерации о безопасности, об оперативно-розыс</w:t>
      </w:r>
      <w:r>
        <w:rPr>
          <w:sz w:val="28"/>
          <w:szCs w:val="28"/>
        </w:rPr>
        <w:t>кной деятельности, а также в соответствии с уголовно-исполнительным законодательством Российской Федерации.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Обработка персональных данных о судимости может осуществляться государственными органами или муниципальными органами в пределах полномочий, предо</w:t>
      </w:r>
      <w:r>
        <w:rPr>
          <w:sz w:val="28"/>
          <w:szCs w:val="28"/>
        </w:rPr>
        <w:t>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Обработка специальных категорий персональных данных, осуществлявшаяся в случа</w:t>
      </w:r>
      <w:r>
        <w:rPr>
          <w:sz w:val="28"/>
          <w:szCs w:val="28"/>
        </w:rPr>
        <w:t>ях, предусмотренных частями 2 и 3 настоящей статьи, должна быть незамедлительно прекращена, если устранены причины, вследствие которых осуществлялась обработка.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11. </w:t>
      </w:r>
      <w:r>
        <w:rPr>
          <w:rStyle w:val="a5"/>
          <w:sz w:val="28"/>
          <w:szCs w:val="28"/>
        </w:rPr>
        <w:t>Биометрические персональные данные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Сведения, которые характеризуют физиологически</w:t>
      </w:r>
      <w:r>
        <w:rPr>
          <w:sz w:val="28"/>
          <w:szCs w:val="28"/>
        </w:rPr>
        <w:t xml:space="preserve">е особенности человека и на основе которых можно установить его личность (биометрические персональные данные), могут обрабатываться только при наличии согласия в письменной форме субъекта персональных данных, за исключением случаев, предусмотренных частью </w:t>
      </w:r>
      <w:r>
        <w:rPr>
          <w:sz w:val="28"/>
          <w:szCs w:val="28"/>
        </w:rPr>
        <w:t>2 настоящей статьи.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Обработка биометрических персональных данных может осуществляться без согласия субъекта персональных данных в связи с осуществлением правосудия, а также в случаях, предусмотренных законодательством Российской Федерации о безопасности</w:t>
      </w:r>
      <w:r>
        <w:rPr>
          <w:sz w:val="28"/>
          <w:szCs w:val="28"/>
        </w:rPr>
        <w:t xml:space="preserve">, законодательством Российской Федерации об оперативно-розыскной деятельности, законодательством Российской Федерации о государственной службе, уголовно-исполнительным законодательством Российской Федерации, </w:t>
      </w:r>
      <w:r>
        <w:rPr>
          <w:sz w:val="28"/>
          <w:szCs w:val="28"/>
        </w:rPr>
        <w:lastRenderedPageBreak/>
        <w:t>законодательством Российской Федерации о порядке</w:t>
      </w:r>
      <w:r>
        <w:rPr>
          <w:sz w:val="28"/>
          <w:szCs w:val="28"/>
        </w:rPr>
        <w:t xml:space="preserve"> выезда из Российской Федерации и въезда в Российскую Федерацию.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12. </w:t>
      </w:r>
      <w:r>
        <w:rPr>
          <w:rStyle w:val="a5"/>
          <w:sz w:val="28"/>
          <w:szCs w:val="28"/>
        </w:rPr>
        <w:t>Трансграничная передача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До начала осуществления трансграничной передачи персональных данных оператор обязан убедиться в том, что иностранным государством, на</w:t>
      </w:r>
      <w:r>
        <w:rPr>
          <w:sz w:val="28"/>
          <w:szCs w:val="28"/>
        </w:rPr>
        <w:t xml:space="preserve"> территорию которого осуществляется передача персональных данных, обеспечивается адекватная защита прав субъектов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Трансграничная передача персональных данных на территории иностранных государств, обеспечивающих адекватную защиту пра</w:t>
      </w:r>
      <w:r>
        <w:rPr>
          <w:sz w:val="28"/>
          <w:szCs w:val="28"/>
        </w:rPr>
        <w:t>в субъектов персональных данных,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Федерации, нравственности, здоровья, прав и законных интересов гражд</w:t>
      </w:r>
      <w:r>
        <w:rPr>
          <w:sz w:val="28"/>
          <w:szCs w:val="28"/>
        </w:rPr>
        <w:t>ан, обеспечения обороны страны и безопасности государства.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налич</w:t>
      </w:r>
      <w:r>
        <w:rPr>
          <w:sz w:val="28"/>
          <w:szCs w:val="28"/>
        </w:rPr>
        <w:t>ия согласия в письменной форме субъекта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предусмотренных международными договорами Российской Федерации по вопросам выдачи виз, а также международными договорами Российской Федерации об оказании правовой помощи по гражданским, семейн</w:t>
      </w:r>
      <w:r>
        <w:rPr>
          <w:sz w:val="28"/>
          <w:szCs w:val="28"/>
        </w:rPr>
        <w:t>ым и уголовным делам;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исполнения договора, стороной которого является </w:t>
      </w:r>
      <w:r>
        <w:rPr>
          <w:sz w:val="28"/>
          <w:szCs w:val="28"/>
        </w:rPr>
        <w:t>субъект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13. </w:t>
      </w:r>
      <w:r>
        <w:rPr>
          <w:rStyle w:val="a5"/>
          <w:sz w:val="28"/>
          <w:szCs w:val="28"/>
        </w:rPr>
        <w:t>Особенности обработки персон</w:t>
      </w:r>
      <w:r>
        <w:rPr>
          <w:rStyle w:val="a5"/>
          <w:sz w:val="28"/>
          <w:szCs w:val="28"/>
        </w:rPr>
        <w:t>альных данных в государственных или муниципальных информационных системах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Государственные органы, муниципальные органы создают в пределах своих полномочий, установленных в соответствии с федеральными законами, государственные или мун</w:t>
      </w:r>
      <w:r>
        <w:rPr>
          <w:sz w:val="28"/>
          <w:szCs w:val="28"/>
        </w:rPr>
        <w:t>иципальные информационные системы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данных, в том числе использование различных </w:t>
      </w:r>
      <w:r>
        <w:rPr>
          <w:sz w:val="28"/>
          <w:szCs w:val="28"/>
        </w:rPr>
        <w:t>способов обозначения принадлежности персональных данных, содержащихся в соответствующей государственной или муниципальной информационной системе персональных данных, конкретному субъекту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Права и свободы человека и гражданина не могу</w:t>
      </w:r>
      <w:r>
        <w:rPr>
          <w:sz w:val="28"/>
          <w:szCs w:val="28"/>
        </w:rPr>
        <w:t>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</w:t>
      </w:r>
      <w:r>
        <w:rPr>
          <w:sz w:val="28"/>
          <w:szCs w:val="28"/>
        </w:rPr>
        <w:t xml:space="preserve">ретному субъекту персональных данных.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государственных или муниципальных информационных </w:t>
      </w:r>
      <w:r>
        <w:rPr>
          <w:sz w:val="28"/>
          <w:szCs w:val="28"/>
        </w:rPr>
        <w:t>системах персональных данных, конкретному субъекту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</w:t>
      </w:r>
      <w:r>
        <w:rPr>
          <w:sz w:val="28"/>
          <w:szCs w:val="28"/>
        </w:rPr>
        <w:t>х данных может быть создан государственный регистр населения, правовой статус которого и порядок работы с которым устанавливаются федеральным законом.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r>
        <w:rPr>
          <w:rStyle w:val="a5"/>
          <w:sz w:val="28"/>
          <w:szCs w:val="28"/>
        </w:rPr>
        <w:t>Права субъекта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14. </w:t>
      </w:r>
      <w:r>
        <w:rPr>
          <w:rStyle w:val="a5"/>
          <w:sz w:val="28"/>
          <w:szCs w:val="28"/>
        </w:rPr>
        <w:t xml:space="preserve">Право субъекта персональных данных </w:t>
      </w:r>
      <w:r>
        <w:rPr>
          <w:rStyle w:val="a5"/>
          <w:sz w:val="28"/>
          <w:szCs w:val="28"/>
        </w:rPr>
        <w:t>на доступ к своим персональным данным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Субъект персональных данных имеет право на получение сведений об операторе, о месте его нахождения, о налич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ператора персональных данных, относящихся к соответствующему субъекту персональных данных, а также на </w:t>
      </w:r>
      <w:r>
        <w:rPr>
          <w:sz w:val="28"/>
          <w:szCs w:val="28"/>
        </w:rPr>
        <w:t>ознакомление с такими персональными данными, за исключением случаев, предусмотренных частью 5 настоящей статьи. Субъект персональных данных вправе требовать от оператора уточнения своих персональных данных, их блокирования или уничтожения в случае, если пе</w:t>
      </w:r>
      <w:r>
        <w:rPr>
          <w:sz w:val="28"/>
          <w:szCs w:val="28"/>
        </w:rPr>
        <w:t>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наличии персональных дан</w:t>
      </w:r>
      <w:r>
        <w:rPr>
          <w:sz w:val="28"/>
          <w:szCs w:val="28"/>
        </w:rPr>
        <w:t>ных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Доступ к своим персональным данным предоставляется субъекту п</w:t>
      </w:r>
      <w:r>
        <w:rPr>
          <w:sz w:val="28"/>
          <w:szCs w:val="28"/>
        </w:rPr>
        <w:t>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представителя. Запрос должен содержать номер основного документа, удостоверяющего личность субъекта персон</w:t>
      </w:r>
      <w:r>
        <w:rPr>
          <w:sz w:val="28"/>
          <w:szCs w:val="28"/>
        </w:rPr>
        <w:t>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 в электронной форме и подп</w:t>
      </w:r>
      <w:r>
        <w:rPr>
          <w:sz w:val="28"/>
          <w:szCs w:val="28"/>
        </w:rPr>
        <w:t>исан электронной цифровой подписью в соответствии с законодательством Российской Федерации.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Субъект персональных данных имеет право на получение при обращении или при получении запроса информации, касающейся обработки его персональных данных, в том числ</w:t>
      </w:r>
      <w:r>
        <w:rPr>
          <w:sz w:val="28"/>
          <w:szCs w:val="28"/>
        </w:rPr>
        <w:t>е содержащей: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подтверждение факта обработки персональных данных оператором, а также цель такой обработки;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способы обработки персональных данных, применяемые оператором;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лицах, которые имеют доступ к персональным данным или которым может</w:t>
      </w:r>
      <w:r>
        <w:rPr>
          <w:sz w:val="28"/>
          <w:szCs w:val="28"/>
        </w:rPr>
        <w:t xml:space="preserve"> быть предоставлен такой доступ;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обрабатываемых персональных данных и источник их получения;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сроки обработки персональных данных, в том числе сроки их хранения;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том, какие юридические последствия для субъекта персональных данны</w:t>
      </w:r>
      <w:r>
        <w:rPr>
          <w:sz w:val="28"/>
          <w:szCs w:val="28"/>
        </w:rPr>
        <w:t>х может повлечь за собой обработка его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Право субъекта персональных данных на доступ к своим персональным данным ограничивается в случае, если: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обработка персональных данных, в том числе персональных данных, полученных в результат</w:t>
      </w:r>
      <w:r>
        <w:rPr>
          <w:sz w:val="28"/>
          <w:szCs w:val="28"/>
        </w:rPr>
        <w:t>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обработка персональных данных осуществляется органами, осуществившими задержание субъек</w:t>
      </w:r>
      <w:r>
        <w:rPr>
          <w:sz w:val="28"/>
          <w:szCs w:val="28"/>
        </w:rPr>
        <w:t>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</w:t>
      </w:r>
      <w:r>
        <w:rPr>
          <w:sz w:val="28"/>
          <w:szCs w:val="28"/>
        </w:rPr>
        <w:t>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персональных данных нарушает конституционные права и свободы дру</w:t>
      </w:r>
      <w:r>
        <w:rPr>
          <w:sz w:val="28"/>
          <w:szCs w:val="28"/>
        </w:rPr>
        <w:t>гих лиц.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15. </w:t>
      </w:r>
      <w:r>
        <w:rPr>
          <w:rStyle w:val="a5"/>
          <w:sz w:val="28"/>
          <w:szCs w:val="28"/>
        </w:rPr>
        <w:t>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Обработка персональных данных в целях продвижения товаров, работ, услу</w:t>
      </w:r>
      <w:r>
        <w:rPr>
          <w:sz w:val="28"/>
          <w:szCs w:val="28"/>
        </w:rPr>
        <w:t>г на рынке путем осуществления прямых контактов с потенциальным потребителем с помощью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</w:t>
      </w:r>
      <w:r>
        <w:rPr>
          <w:sz w:val="28"/>
          <w:szCs w:val="28"/>
        </w:rPr>
        <w:t>ных данных признается осуществляемой без предварительного согласия субъекта персональных данных, если оператор не докажет, что такое согласие было получено.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Оператор обязан немедленно прекратить по требованию субъекта персональных данных обработку его п</w:t>
      </w:r>
      <w:r>
        <w:rPr>
          <w:sz w:val="28"/>
          <w:szCs w:val="28"/>
        </w:rPr>
        <w:t>ерсональных данных, указанную в части 1 настоящей статьи.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16. </w:t>
      </w:r>
      <w:r>
        <w:rPr>
          <w:rStyle w:val="a5"/>
          <w:sz w:val="28"/>
          <w:szCs w:val="28"/>
        </w:rPr>
        <w:t>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Запрещается принятие на основании исключительно </w:t>
      </w:r>
      <w:r>
        <w:rPr>
          <w:sz w:val="28"/>
          <w:szCs w:val="28"/>
        </w:rPr>
        <w:t xml:space="preserve">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частью 2 настоящей </w:t>
      </w:r>
      <w:r>
        <w:rPr>
          <w:sz w:val="28"/>
          <w:szCs w:val="28"/>
        </w:rPr>
        <w:t>статьи.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</w:t>
      </w:r>
      <w:r>
        <w:rPr>
          <w:sz w:val="28"/>
          <w:szCs w:val="28"/>
        </w:rPr>
        <w:t>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Оператор об</w:t>
      </w:r>
      <w:r>
        <w:rPr>
          <w:sz w:val="28"/>
          <w:szCs w:val="28"/>
        </w:rPr>
        <w:t>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</w:t>
      </w:r>
      <w:r>
        <w:rPr>
          <w:sz w:val="28"/>
          <w:szCs w:val="28"/>
        </w:rPr>
        <w:t>ого решения, а также разъяснить порядок защиты субъектом персональных данных своих прав и законных интересов.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Оператор обязан рассмотреть возражение, указанное в части 3 настоящей статьи, в течение семи рабочих дней со дня его получения и уведомить субъ</w:t>
      </w:r>
      <w:r>
        <w:rPr>
          <w:sz w:val="28"/>
          <w:szCs w:val="28"/>
        </w:rPr>
        <w:t>екта персональных данных о результатах рассмотрения такого возражения.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17. </w:t>
      </w:r>
      <w:r>
        <w:rPr>
          <w:rStyle w:val="a5"/>
          <w:sz w:val="28"/>
          <w:szCs w:val="28"/>
        </w:rPr>
        <w:t>Право на обжалование действий или бездействия оператора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Если субъект персональных данных считает, что оператор осуществляет обработку его персональных данных с нарушением </w:t>
      </w:r>
      <w:r>
        <w:rPr>
          <w:sz w:val="28"/>
          <w:szCs w:val="28"/>
        </w:rPr>
        <w:t xml:space="preserve">требований настоящего Федерального закона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 по защите прав субъектов персональных данных или в судебном пор</w:t>
      </w:r>
      <w:r>
        <w:rPr>
          <w:sz w:val="28"/>
          <w:szCs w:val="28"/>
        </w:rPr>
        <w:t>ядке.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4. </w:t>
      </w:r>
      <w:r>
        <w:rPr>
          <w:rStyle w:val="a5"/>
          <w:sz w:val="28"/>
          <w:szCs w:val="28"/>
        </w:rPr>
        <w:t>Обязанности оператора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18. </w:t>
      </w:r>
      <w:r>
        <w:rPr>
          <w:rStyle w:val="a5"/>
          <w:sz w:val="28"/>
          <w:szCs w:val="28"/>
        </w:rPr>
        <w:t>Обязанности оператора при сборе</w:t>
      </w:r>
      <w:r>
        <w:rPr>
          <w:rStyle w:val="a5"/>
          <w:sz w:val="28"/>
          <w:szCs w:val="28"/>
        </w:rPr>
        <w:t xml:space="preserve">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При сборе персональных данных оператор обязан предоставить субъекту персональных данных по его просьбе информацию, предусмотренную частью 4 статьи 14 настоящего Федерального закона.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Если обязанность предоставления персональных данных установлена федеральным законом, оператор обязан разъяснить субъекту персональных данных юридические последствия отказа предоставить свои персональные данные.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Если персональные данные были получены </w:t>
      </w:r>
      <w:r>
        <w:rPr>
          <w:sz w:val="28"/>
          <w:szCs w:val="28"/>
        </w:rPr>
        <w:t xml:space="preserve">не от субъекта персональных данных, за исключением случаев, если персональные данные были предоставлены оператору на основании федерального закона или если персональные данные являются общедоступными, оператор до начала обработки таких персональных данных </w:t>
      </w:r>
      <w:r>
        <w:rPr>
          <w:sz w:val="28"/>
          <w:szCs w:val="28"/>
        </w:rPr>
        <w:t>обязан предоставить субъекту персональных данных следующую информацию: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(фамилия, имя, отчество) и адрес оператора или его представителя;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цель обработки персональных данных и ее правовое основание;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предполагаемые пользователи персональ</w:t>
      </w:r>
      <w:r>
        <w:rPr>
          <w:sz w:val="28"/>
          <w:szCs w:val="28"/>
        </w:rPr>
        <w:t>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установленные настоящим Федеральным законом права субъекта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19. </w:t>
      </w:r>
      <w:r>
        <w:rPr>
          <w:rStyle w:val="a5"/>
          <w:sz w:val="28"/>
          <w:szCs w:val="28"/>
        </w:rPr>
        <w:t>Меры по обеспечению безопасности персональных данных при их обработке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Оператор при обработке персональных данных обязан принимать необходимые орган</w:t>
      </w:r>
      <w:r>
        <w:rPr>
          <w:sz w:val="28"/>
          <w:szCs w:val="28"/>
        </w:rPr>
        <w:t>изационные и технические меры, в том числе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</w:t>
      </w:r>
      <w:r>
        <w:rPr>
          <w:sz w:val="28"/>
          <w:szCs w:val="28"/>
        </w:rPr>
        <w:t>х данных, а также от иных неправомерных действий.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данных, требования к материальным носите</w:t>
      </w:r>
      <w:r>
        <w:rPr>
          <w:sz w:val="28"/>
          <w:szCs w:val="28"/>
        </w:rPr>
        <w:t>лям биометрических персональных данных и технологиям хранения таких данных вне информационных систем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и надзор за выполнением требований, установленных Правительством Российской Федерации в соответствии с частью 2 настоящей </w:t>
      </w:r>
      <w:r>
        <w:rPr>
          <w:sz w:val="28"/>
          <w:szCs w:val="28"/>
        </w:rPr>
        <w:t>статьи,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</w:t>
      </w:r>
      <w:r>
        <w:rPr>
          <w:sz w:val="28"/>
          <w:szCs w:val="28"/>
        </w:rPr>
        <w:t>, в пределах их полномочий и без права ознакомления с персональными данными, обрабатываемыми в информационных системах персональных данных.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и хранение биометрических персональных данных вне информационных систем персональных данных могут о</w:t>
      </w:r>
      <w:r>
        <w:rPr>
          <w:sz w:val="28"/>
          <w:szCs w:val="28"/>
        </w:rPr>
        <w:t>существляться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уничтожения, изменения, блокирования, копирования, распрос</w:t>
      </w:r>
      <w:r>
        <w:rPr>
          <w:sz w:val="28"/>
          <w:szCs w:val="28"/>
        </w:rPr>
        <w:t>транения.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20. </w:t>
      </w:r>
      <w:r>
        <w:rPr>
          <w:rStyle w:val="a5"/>
          <w:sz w:val="28"/>
          <w:szCs w:val="28"/>
        </w:rPr>
        <w:t>Обязанности оператора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Оператор обязан в порядке, пред</w:t>
      </w:r>
      <w:r>
        <w:rPr>
          <w:sz w:val="28"/>
          <w:szCs w:val="28"/>
        </w:rPr>
        <w:t>усмотренном статьей 14 настоящего Федерального закона, сообщить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</w:t>
      </w:r>
      <w:r>
        <w:rPr>
          <w:sz w:val="28"/>
          <w:szCs w:val="28"/>
        </w:rPr>
        <w:t>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</w:t>
      </w:r>
      <w:proofErr w:type="gramEnd"/>
      <w:r>
        <w:rPr>
          <w:sz w:val="28"/>
          <w:szCs w:val="28"/>
        </w:rPr>
        <w:t xml:space="preserve"> законного представителя.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случае отказа в предоставлени</w:t>
      </w:r>
      <w:r>
        <w:rPr>
          <w:sz w:val="28"/>
          <w:szCs w:val="28"/>
        </w:rPr>
        <w:t xml:space="preserve">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данных, а </w:t>
      </w:r>
      <w:r>
        <w:rPr>
          <w:sz w:val="28"/>
          <w:szCs w:val="28"/>
        </w:rPr>
        <w:t>также таких персональных данных оператор обязан дать в письменной форме мотивированный ответ, содержащий ссылку на положение части 5 статьи 14 настоящего Федерального закона или</w:t>
      </w:r>
      <w:proofErr w:type="gramEnd"/>
      <w:r>
        <w:rPr>
          <w:sz w:val="28"/>
          <w:szCs w:val="28"/>
        </w:rPr>
        <w:t xml:space="preserve"> иного федерального закона, являющееся основанием для такого отказа, в срок, не</w:t>
      </w:r>
      <w:r>
        <w:rPr>
          <w:sz w:val="28"/>
          <w:szCs w:val="28"/>
        </w:rPr>
        <w:t xml:space="preserve"> превышающий семи рабочих дней со дня обращения субъекта персональных данных или его законного представителя либо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 субъекта персональных данных или его законного представителя.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Оператор обязан безвозмездно предоставить субъекту п</w:t>
      </w:r>
      <w:r>
        <w:rPr>
          <w:sz w:val="28"/>
          <w:szCs w:val="28"/>
        </w:rPr>
        <w:t>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</w:t>
      </w:r>
      <w:r>
        <w:rPr>
          <w:sz w:val="28"/>
          <w:szCs w:val="28"/>
        </w:rPr>
        <w:t>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</w:t>
      </w:r>
      <w:proofErr w:type="gramEnd"/>
      <w:r>
        <w:rPr>
          <w:sz w:val="28"/>
          <w:szCs w:val="28"/>
        </w:rPr>
        <w:t xml:space="preserve"> неполными, ус</w:t>
      </w:r>
      <w:r>
        <w:rPr>
          <w:sz w:val="28"/>
          <w:szCs w:val="28"/>
        </w:rPr>
        <w:t>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оператор обязан уведомить субъекта персональных данных или его законного представителя и третьих лиц, к</w:t>
      </w:r>
      <w:r>
        <w:rPr>
          <w:sz w:val="28"/>
          <w:szCs w:val="28"/>
        </w:rPr>
        <w:t>оторым персональные данные этого субъекта были переданы.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Оператор обязан сообщить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семи</w:t>
      </w:r>
      <w:r>
        <w:rPr>
          <w:sz w:val="28"/>
          <w:szCs w:val="28"/>
        </w:rPr>
        <w:t xml:space="preserve">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такого запроса.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21. </w:t>
      </w:r>
      <w:r>
        <w:rPr>
          <w:rStyle w:val="a5"/>
          <w:sz w:val="28"/>
          <w:szCs w:val="28"/>
        </w:rPr>
        <w:t>Обязанности оператора по устранению нарушений законодательства, допущенных при обработке персональных данных, а также по уточнению, блокированию и уничтожению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случае выявлен</w:t>
      </w:r>
      <w:r>
        <w:rPr>
          <w:sz w:val="28"/>
          <w:szCs w:val="28"/>
        </w:rPr>
        <w:t xml:space="preserve">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</w:t>
      </w:r>
      <w:r>
        <w:rPr>
          <w:sz w:val="28"/>
          <w:szCs w:val="28"/>
        </w:rPr>
        <w:lastRenderedPageBreak/>
        <w:t>оператор обя</w:t>
      </w:r>
      <w:r>
        <w:rPr>
          <w:sz w:val="28"/>
          <w:szCs w:val="28"/>
        </w:rPr>
        <w:t>зан осуществить блокирование персональных данных, относящихся к соответствующему субъекту персональных данных, с момента такого обращения или получения такого запроса на период проверки.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подтверждения факта недостоверности персональных данных о</w:t>
      </w:r>
      <w:r>
        <w:rPr>
          <w:sz w:val="28"/>
          <w:szCs w:val="28"/>
        </w:rPr>
        <w:t>ператор на основании документов,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данных, или иных необходимых документов обязан уточнить персональные данные и сн</w:t>
      </w:r>
      <w:r>
        <w:rPr>
          <w:sz w:val="28"/>
          <w:szCs w:val="28"/>
        </w:rPr>
        <w:t>ять их блокирование.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выявления неправомерных действий с персональными данными оператор в срок, не превышающий трех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такого выявления, обязан устранить допущенные нарушения. В случае невозможности устранения допущенных нарушен</w:t>
      </w:r>
      <w:r>
        <w:rPr>
          <w:sz w:val="28"/>
          <w:szCs w:val="28"/>
        </w:rPr>
        <w:t xml:space="preserve">ий оператор в срок, не превышающий трех рабочих дней </w:t>
      </w:r>
      <w:proofErr w:type="gramStart"/>
      <w:r>
        <w:rPr>
          <w:sz w:val="28"/>
          <w:szCs w:val="28"/>
        </w:rPr>
        <w:t>с даты выявления</w:t>
      </w:r>
      <w:proofErr w:type="gramEnd"/>
      <w:r>
        <w:rPr>
          <w:sz w:val="28"/>
          <w:szCs w:val="28"/>
        </w:rPr>
        <w:t xml:space="preserve"> неправомерности действий с персональными данными, обязан уничтожить персональные данные. Об устранении допущенных нарушений или об уничтожении персональных данных оператор обязан уведоми</w:t>
      </w:r>
      <w:r>
        <w:rPr>
          <w:sz w:val="28"/>
          <w:szCs w:val="28"/>
        </w:rPr>
        <w:t>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случае достижения цели обработки персона</w:t>
      </w:r>
      <w:r>
        <w:rPr>
          <w:sz w:val="28"/>
          <w:szCs w:val="28"/>
        </w:rPr>
        <w:t>льных данных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данных, если иное не предусмотрено</w:t>
      </w:r>
      <w:r>
        <w:rPr>
          <w:sz w:val="28"/>
          <w:szCs w:val="28"/>
        </w:rPr>
        <w:t xml:space="preserve"> федеральными законами, и уведомить об этом субъекта персональных данных или его законного представителя, а в случае, если обращение или запрос были направлены уполномоченным</w:t>
      </w:r>
      <w:proofErr w:type="gramEnd"/>
      <w:r>
        <w:rPr>
          <w:sz w:val="28"/>
          <w:szCs w:val="28"/>
        </w:rPr>
        <w:t xml:space="preserve"> органом по защите прав субъектов персональных данных, также указанный орган.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>
        <w:rPr>
          <w:sz w:val="28"/>
          <w:szCs w:val="28"/>
        </w:rPr>
        <w:t xml:space="preserve">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указанного от</w:t>
      </w:r>
      <w:r>
        <w:rPr>
          <w:sz w:val="28"/>
          <w:szCs w:val="28"/>
        </w:rPr>
        <w:t>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22. </w:t>
      </w:r>
      <w:r>
        <w:rPr>
          <w:rStyle w:val="a5"/>
          <w:sz w:val="28"/>
          <w:szCs w:val="28"/>
        </w:rPr>
        <w:t>Уведомление об обработке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Оператор до</w:t>
      </w:r>
      <w:r>
        <w:rPr>
          <w:sz w:val="28"/>
          <w:szCs w:val="28"/>
        </w:rPr>
        <w:t xml:space="preserve">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настоящей статьи.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Опе</w:t>
      </w:r>
      <w:r>
        <w:rPr>
          <w:sz w:val="28"/>
          <w:szCs w:val="28"/>
        </w:rPr>
        <w:t>ратор вправе осуществлять без уведомления уполномоченного органа по защите прав субъектов персональных данных обработку персональных данных: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относящихся к субъектам персональных данных, которых связывают с оператором трудовые отношения;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полученных оп</w:t>
      </w:r>
      <w:r>
        <w:rPr>
          <w:sz w:val="28"/>
          <w:szCs w:val="28"/>
        </w:rPr>
        <w:t>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</w:t>
      </w:r>
      <w:r>
        <w:rPr>
          <w:sz w:val="28"/>
          <w:szCs w:val="28"/>
        </w:rPr>
        <w:t>ючительно для исполнения указанного договора и заключения договоров с субъектом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относящихся к членам (участникам) общественного объединения или религиозной организации и обрабатываемых </w:t>
      </w:r>
      <w:r>
        <w:rPr>
          <w:sz w:val="28"/>
          <w:szCs w:val="28"/>
        </w:rPr>
        <w:t>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</w:t>
      </w:r>
      <w:r>
        <w:rPr>
          <w:sz w:val="28"/>
          <w:szCs w:val="28"/>
        </w:rPr>
        <w:t>е не будут распространяться без согласия в письменной форме субъектов персональных данных;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общедоступными персональными данными;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включающих в себя только фамилии, имена и отчества субъектов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необходимых в целях однок</w:t>
      </w:r>
      <w:r>
        <w:rPr>
          <w:sz w:val="28"/>
          <w:szCs w:val="28"/>
        </w:rPr>
        <w:t>ратного пропуска субъекта персональных данных на территорию, на которой находится оператор, или в иных аналогичных целях;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включенных в информационные системы персональных данных, имеющие в соответствии с федеральными законами статус федеральных автомати</w:t>
      </w:r>
      <w:r>
        <w:rPr>
          <w:sz w:val="28"/>
          <w:szCs w:val="28"/>
        </w:rPr>
        <w:t>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8) обрабатываемых без использования средств автоматизации в соответствии с фе</w:t>
      </w:r>
      <w:r>
        <w:rPr>
          <w:sz w:val="28"/>
          <w:szCs w:val="28"/>
        </w:rPr>
        <w:t>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Уведомление, предусмотренное</w:t>
      </w:r>
      <w:r>
        <w:rPr>
          <w:sz w:val="28"/>
          <w:szCs w:val="28"/>
        </w:rPr>
        <w:t xml:space="preserve"> частью 1 настоящей статьи,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Федерации. Уведомление должно </w:t>
      </w:r>
      <w:r>
        <w:rPr>
          <w:sz w:val="28"/>
          <w:szCs w:val="28"/>
        </w:rPr>
        <w:t>содержать следующие сведения: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(фамилия, имя, отчество), адрес оператора;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цель обработки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категории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категории субъектов, персональные данные которых обрабатываются;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правовое основание обра</w:t>
      </w:r>
      <w:r>
        <w:rPr>
          <w:sz w:val="28"/>
          <w:szCs w:val="28"/>
        </w:rPr>
        <w:t>ботки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перечень действий с персональными данными, общее описание используемых оператором способов обработки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описание мер, которые оператор обязуется осуществлять при обработке персональных данных, по обеспечен</w:t>
      </w:r>
      <w:r>
        <w:rPr>
          <w:sz w:val="28"/>
          <w:szCs w:val="28"/>
        </w:rPr>
        <w:t>ию безопасности персональных данных при их обработке;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8) дата начала обработки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9) срок или условие прекращения обработки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Уполномоченный орган по защите прав субъектов персональных данных в течение тридцати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уведомления об обработке персональных данных вносит сведения, указанные в части 3 настоящей статьи, а также сведения о дате направления указанного уведомления в реестр операторов. Сведения, содержащиеся в реестре операторов, за исключени</w:t>
      </w:r>
      <w:r>
        <w:rPr>
          <w:sz w:val="28"/>
          <w:szCs w:val="28"/>
        </w:rPr>
        <w:t>ем сведений о средствах обеспечения безопасности персональных данных при их обработке, являются общедоступными.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На оператора не могут возлагаться расходы в связи с рассмотрением уведомления об обработке персональных данных уполномоченным органом по защи</w:t>
      </w:r>
      <w:r>
        <w:rPr>
          <w:sz w:val="28"/>
          <w:szCs w:val="28"/>
        </w:rPr>
        <w:t>те прав субъектов персональных данных, а также в связи с внесением сведений в реестр операторов.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предоставления неполных или недостоверных сведений, указанных в части 3 настоящей статьи, уполномоченный орган по защите прав субъектов персональны</w:t>
      </w:r>
      <w:r>
        <w:rPr>
          <w:sz w:val="28"/>
          <w:szCs w:val="28"/>
        </w:rPr>
        <w:t>х данных вправе требовать от оператора уточнения предоставленных сведений до их внесения в реестр операторов.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изменения сведений, указанных в части 3 настоящей статьи, оператор обязан уведомить об изменениях уполномоченный орган по защите прав </w:t>
      </w:r>
      <w:r>
        <w:rPr>
          <w:sz w:val="28"/>
          <w:szCs w:val="28"/>
        </w:rPr>
        <w:t xml:space="preserve">субъектов персональных данных в течение десяти рабочих дней </w:t>
      </w:r>
      <w:proofErr w:type="gramStart"/>
      <w:r>
        <w:rPr>
          <w:sz w:val="28"/>
          <w:szCs w:val="28"/>
        </w:rPr>
        <w:t>с даты возникновения</w:t>
      </w:r>
      <w:proofErr w:type="gramEnd"/>
      <w:r>
        <w:rPr>
          <w:sz w:val="28"/>
          <w:szCs w:val="28"/>
        </w:rPr>
        <w:t xml:space="preserve"> таких изменений.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5. </w:t>
      </w:r>
      <w:r>
        <w:rPr>
          <w:rStyle w:val="a5"/>
          <w:sz w:val="28"/>
          <w:szCs w:val="28"/>
        </w:rPr>
        <w:t>Контроль и надзор за обработкой персональных данных. Ответственность за нарушение требований настоящего Федерального закона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23. </w:t>
      </w:r>
      <w:r>
        <w:rPr>
          <w:rStyle w:val="a5"/>
          <w:sz w:val="28"/>
          <w:szCs w:val="28"/>
        </w:rPr>
        <w:t>Уполномоченный</w:t>
      </w:r>
      <w:r>
        <w:rPr>
          <w:rStyle w:val="a5"/>
          <w:sz w:val="28"/>
          <w:szCs w:val="28"/>
        </w:rPr>
        <w:t xml:space="preserve"> орган по защите прав субъектов персональных данных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настоящего Федераль</w:t>
      </w:r>
      <w:r>
        <w:rPr>
          <w:sz w:val="28"/>
          <w:szCs w:val="28"/>
        </w:rPr>
        <w:t>ного закона, является федеральный орган исполнительной власти, осуществляющий функции по контролю и надзору в сфере информационных технологий и связи.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Уполномоченный орган по защите прав субъектов персональных данных рассматривает обращения субъекта пер</w:t>
      </w:r>
      <w:r>
        <w:rPr>
          <w:sz w:val="28"/>
          <w:szCs w:val="28"/>
        </w:rPr>
        <w:t>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Уполномоченный орган по защите прав субъектов персональных данных имеет право: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у физических или</w:t>
      </w:r>
      <w:r>
        <w:rPr>
          <w:sz w:val="28"/>
          <w:szCs w:val="28"/>
        </w:rPr>
        <w:t xml:space="preserve"> юридических лиц информацию, необходимую для реализации своих полномочий, и безвозмездно получать такую информацию;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осуществлять проверку сведений, содержащихся в уведомлении об обработке персональных данных, или привлекать для осуществления такой прове</w:t>
      </w:r>
      <w:r>
        <w:rPr>
          <w:sz w:val="28"/>
          <w:szCs w:val="28"/>
        </w:rPr>
        <w:t>рки иные государственные органы в пределах их полномочий;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требовать от оператора уточнения, блокирования или уничтожения недостоверных или полученных незаконным путем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принимать в установленном законодательством </w:t>
      </w:r>
      <w:r>
        <w:rPr>
          <w:sz w:val="28"/>
          <w:szCs w:val="28"/>
        </w:rPr>
        <w:t>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обращаться в суд с исковыми заявлениями в защиту прав субъектов персональных данны</w:t>
      </w:r>
      <w:r>
        <w:rPr>
          <w:sz w:val="28"/>
          <w:szCs w:val="28"/>
        </w:rPr>
        <w:t>х и представлять интересы субъектов персональных данных в суде;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направлять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</w:t>
      </w:r>
      <w:r>
        <w:rPr>
          <w:sz w:val="28"/>
          <w:szCs w:val="28"/>
        </w:rPr>
        <w:t>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>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8) вноси</w:t>
      </w:r>
      <w:r>
        <w:rPr>
          <w:sz w:val="28"/>
          <w:szCs w:val="28"/>
        </w:rPr>
        <w:t>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9) привлекать к административной ответственности лиц, виновных в нарушении настоящего Федерального закон</w:t>
      </w:r>
      <w:r>
        <w:rPr>
          <w:sz w:val="28"/>
          <w:szCs w:val="28"/>
        </w:rPr>
        <w:t>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В отношении персональных данных, ставших известными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конфиденциальность персональных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Уполномоченный орган </w:t>
      </w:r>
      <w:r>
        <w:rPr>
          <w:sz w:val="28"/>
          <w:szCs w:val="28"/>
        </w:rPr>
        <w:t>по защите прав субъектов персональных данных обязан: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в соответствии с требованиями настоящего Федерального закона и других федеральных законов защиту прав субъектов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рассматривать жалобы и обращения граждан или юрид</w:t>
      </w:r>
      <w:r>
        <w:rPr>
          <w:sz w:val="28"/>
          <w:szCs w:val="28"/>
        </w:rPr>
        <w:t>ических лиц по вопросам, связанным с обработкой персональных данных, а также принимать в пределах своих полномочий решения по результатам рассмотрения указанных жалоб и обращений;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вести реестр операторов;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осуществлять меры, направленные на совершенст</w:t>
      </w:r>
      <w:r>
        <w:rPr>
          <w:sz w:val="28"/>
          <w:szCs w:val="28"/>
        </w:rPr>
        <w:t>вование защиты прав субъектов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5) принимать в установленном законодательством Российской Федерации порядке по представлению федерального органа исполнительной власти, уполномоченного в области обеспечения безопасности, или федерального </w:t>
      </w:r>
      <w:r>
        <w:rPr>
          <w:sz w:val="28"/>
          <w:szCs w:val="28"/>
        </w:rPr>
        <w:t>органа исполнительной власти, уполномоченного в области противодействия техническим разведкам и технической защиты информации, меры по приостановлению или прекращению обработки персональных данных;</w:t>
      </w:r>
      <w:proofErr w:type="gramEnd"/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информировать государственные органы, а также субъектов</w:t>
      </w:r>
      <w:r>
        <w:rPr>
          <w:sz w:val="28"/>
          <w:szCs w:val="28"/>
        </w:rPr>
        <w:t xml:space="preserve"> персональных данных по их обращениям или запросам о положении дел в области защиты прав субъектов персональных данных;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 выполнять иные предусмотренные законодательством Российской Федерации обязанности.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Решения уполномоченного органа по защите прав с</w:t>
      </w:r>
      <w:r>
        <w:rPr>
          <w:sz w:val="28"/>
          <w:szCs w:val="28"/>
        </w:rPr>
        <w:t>убъектов персональных данных могут быть обжалованы в судебном порядке.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Уполномоченный орган по защите прав субъектов персональных данных ежегодно направляет отчет о своей деятельности Президенту Российской Федерации, в Правительство Российской Федерации</w:t>
      </w:r>
      <w:r>
        <w:rPr>
          <w:sz w:val="28"/>
          <w:szCs w:val="28"/>
        </w:rPr>
        <w:t xml:space="preserve"> и Федеральное Собрание Российской Федерации. Указанный отчет подлежит опубликованию в средствах массовой информации.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Финансирование уполномоченного органа по защите прав субъектов персональных данных осуществляется за счет средств федерального бюджета.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При уполномоченном органе по защите прав субъектов персональных данных создается на общественных началах консультативный совет, порядок формирования и порядок деятельности которого определяются уполномоченным органом по защите прав субъектов персональн</w:t>
      </w:r>
      <w:r>
        <w:rPr>
          <w:sz w:val="28"/>
          <w:szCs w:val="28"/>
        </w:rPr>
        <w:t>ых данных.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24. </w:t>
      </w:r>
      <w:r>
        <w:rPr>
          <w:rStyle w:val="a5"/>
          <w:sz w:val="28"/>
          <w:szCs w:val="28"/>
        </w:rPr>
        <w:t>Ответственность за нарушение требований настоящего Федерального закона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требований настоящего Федерального закона, несут гражданскую, уголовную, административную, дисциплинарную и иную предусмотренную законод</w:t>
      </w:r>
      <w:r>
        <w:rPr>
          <w:sz w:val="28"/>
          <w:szCs w:val="28"/>
        </w:rPr>
        <w:t>ательством Российской Федерации ответственность.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6. </w:t>
      </w:r>
      <w:r>
        <w:rPr>
          <w:rStyle w:val="a5"/>
          <w:sz w:val="28"/>
          <w:szCs w:val="28"/>
        </w:rPr>
        <w:t>Заключительные положения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25. </w:t>
      </w:r>
      <w:r>
        <w:rPr>
          <w:rStyle w:val="a5"/>
          <w:sz w:val="28"/>
          <w:szCs w:val="28"/>
        </w:rPr>
        <w:t>Заключительные положения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Федеральный закон вступает в силу по истечении ста восьмидесяти дней после дня его официального опубликования.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После дня </w:t>
      </w:r>
      <w:r>
        <w:rPr>
          <w:sz w:val="28"/>
          <w:szCs w:val="28"/>
        </w:rPr>
        <w:t>вступления в силу настоящего Федерального закона обработка персональных данных, включенных в информационные системы персональных данных до дня его вступления в силу, осуществляется в соответствии с настоящим Федеральным законом.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системы п</w:t>
      </w:r>
      <w:r>
        <w:rPr>
          <w:sz w:val="28"/>
          <w:szCs w:val="28"/>
        </w:rPr>
        <w:t>ерсональных данных, созданные до дня вступления в силу настоящего Федерального закона, должны быть приведены в соответствие с требованиями настоящего Федерального закона не позднее 1 января 2010 года.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Операторы, которые осуществляют обработку персональн</w:t>
      </w:r>
      <w:r>
        <w:rPr>
          <w:sz w:val="28"/>
          <w:szCs w:val="28"/>
        </w:rPr>
        <w:t xml:space="preserve">ых данных до дня вступления в силу настоящего Федерального закона и продолжают </w:t>
      </w:r>
      <w:r>
        <w:rPr>
          <w:sz w:val="28"/>
          <w:szCs w:val="28"/>
        </w:rPr>
        <w:lastRenderedPageBreak/>
        <w:t>осуществлять такую обработку после дня его вступления в силу, обязаны направить в уполномоченный орган по защите прав субъектов персональных данных, за исключением случаев, пред</w:t>
      </w:r>
      <w:r>
        <w:rPr>
          <w:sz w:val="28"/>
          <w:szCs w:val="28"/>
        </w:rPr>
        <w:t>усмотренных частью 2 статьи 22 настоящего Федерального закона, уведомление, предусмотренное частью 3 статьи 22 настоящего Федерального закона, не позднее 1 января</w:t>
      </w:r>
      <w:proofErr w:type="gramEnd"/>
      <w:r>
        <w:rPr>
          <w:sz w:val="28"/>
          <w:szCs w:val="28"/>
        </w:rPr>
        <w:t xml:space="preserve"> 2008 года.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Президент 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Российской Федерации 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В. Путин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опубликован по адресу: </w:t>
      </w:r>
      <w:r>
        <w:rPr>
          <w:sz w:val="28"/>
          <w:szCs w:val="28"/>
        </w:rPr>
        <w:t>http://www.rg.ru/2006/07/29/personaljnye-dannye-dok.html</w:t>
      </w:r>
    </w:p>
    <w:p w:rsidR="00000000" w:rsidRDefault="00F23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3606"/>
    <w:rsid w:val="00F2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5610</Words>
  <Characters>41540</Characters>
  <Application>Microsoft Office Word</Application>
  <DocSecurity>4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27 июля 2006 г. N 152-ФЗ О персональных данных</vt:lpstr>
    </vt:vector>
  </TitlesOfParts>
  <Company/>
  <LinksUpToDate>false</LinksUpToDate>
  <CharactersWithSpaces>47056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2006 г. N 152-ФЗ О персональных данных</dc:title>
  <dc:creator>Никифоренко</dc:creator>
  <cp:lastModifiedBy>Secret</cp:lastModifiedBy>
  <cp:revision>2</cp:revision>
  <dcterms:created xsi:type="dcterms:W3CDTF">2014-11-08T11:21:00Z</dcterms:created>
  <dcterms:modified xsi:type="dcterms:W3CDTF">2014-11-08T11:21:00Z</dcterms:modified>
</cp:coreProperties>
</file>